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22" w:tblpY="20"/>
        <w:tblW w:w="11052" w:type="dxa"/>
        <w:tblLayout w:type="fixed"/>
        <w:tblLook w:val="04A0" w:firstRow="1" w:lastRow="0" w:firstColumn="1" w:lastColumn="0" w:noHBand="0" w:noVBand="1"/>
      </w:tblPr>
      <w:tblGrid>
        <w:gridCol w:w="562"/>
        <w:gridCol w:w="3023"/>
        <w:gridCol w:w="7467"/>
      </w:tblGrid>
      <w:tr w:rsidR="002340B8" w14:paraId="38595538" w14:textId="77777777" w:rsidTr="00F3145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B8822" w14:textId="77777777" w:rsidR="002340B8" w:rsidRDefault="002340B8" w:rsidP="00F31458">
            <w:pPr>
              <w:spacing w:line="276" w:lineRule="auto"/>
              <w:ind w:left="589" w:hanging="58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814D" w14:textId="77777777" w:rsidR="002340B8" w:rsidRDefault="002340B8" w:rsidP="00F31458">
            <w:pPr>
              <w:spacing w:line="276" w:lineRule="auto"/>
              <w:jc w:val="center"/>
            </w:pPr>
            <w:r>
              <w:rPr>
                <w:b/>
              </w:rPr>
              <w:t>Наименование требований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580A" w14:textId="77777777" w:rsidR="002340B8" w:rsidRDefault="002340B8" w:rsidP="00F31458">
            <w:pPr>
              <w:spacing w:line="276" w:lineRule="auto"/>
              <w:jc w:val="center"/>
            </w:pPr>
            <w:r>
              <w:rPr>
                <w:b/>
              </w:rPr>
              <w:t>Содержание требований</w:t>
            </w:r>
          </w:p>
        </w:tc>
      </w:tr>
      <w:tr w:rsidR="002340B8" w14:paraId="201191EF" w14:textId="77777777" w:rsidTr="00F3145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1A29" w14:textId="77777777" w:rsidR="002340B8" w:rsidRDefault="002340B8" w:rsidP="00F31458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38869" w14:textId="77777777" w:rsidR="002340B8" w:rsidRDefault="002340B8" w:rsidP="00F31458">
            <w:r>
              <w:rPr>
                <w:bCs/>
              </w:rPr>
              <w:t>Наименование оказываемых услуг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051A" w14:textId="7A1FEA7A" w:rsidR="002340B8" w:rsidRDefault="002340B8" w:rsidP="00F31458">
            <w:r>
              <w:rPr>
                <w:iCs/>
              </w:rPr>
              <w:t>У</w:t>
            </w:r>
            <w:r w:rsidRPr="00A3588E">
              <w:rPr>
                <w:iCs/>
              </w:rPr>
              <w:t xml:space="preserve">слуги по организации и проведению на территории Ивановской области </w:t>
            </w:r>
            <w:r w:rsidR="00421DF9">
              <w:rPr>
                <w:iCs/>
              </w:rPr>
              <w:t>акселерационной программы</w:t>
            </w:r>
            <w:r w:rsidRPr="00DD6121">
              <w:rPr>
                <w:iCs/>
              </w:rPr>
              <w:t xml:space="preserve"> "</w:t>
            </w:r>
            <w:r w:rsidR="00CC6FBC">
              <w:rPr>
                <w:iCs/>
              </w:rPr>
              <w:t>Жизненный цикл продукта</w:t>
            </w:r>
            <w:r w:rsidRPr="00FB16A6">
              <w:rPr>
                <w:iCs/>
              </w:rPr>
              <w:t>"</w:t>
            </w:r>
            <w:r w:rsidRPr="00EE02B6">
              <w:rPr>
                <w:iCs/>
              </w:rPr>
              <w:t xml:space="preserve"> (далее – </w:t>
            </w:r>
            <w:r>
              <w:rPr>
                <w:iCs/>
              </w:rPr>
              <w:t>проект</w:t>
            </w:r>
            <w:r w:rsidRPr="00EE02B6">
              <w:rPr>
                <w:iCs/>
              </w:rPr>
              <w:t>)</w:t>
            </w:r>
            <w:r>
              <w:rPr>
                <w:iCs/>
              </w:rPr>
              <w:t xml:space="preserve"> </w:t>
            </w:r>
            <w:r>
              <w:t>для</w:t>
            </w:r>
            <w:r w:rsidR="00DD6121" w:rsidRPr="00DD6121">
              <w:t xml:space="preserve"> начинающих и действующих предпринимателей </w:t>
            </w:r>
            <w:r w:rsidRPr="00943A6E">
              <w:t>.</w:t>
            </w:r>
          </w:p>
        </w:tc>
      </w:tr>
      <w:tr w:rsidR="002340B8" w14:paraId="772AFB69" w14:textId="77777777" w:rsidTr="00F3145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84F58" w14:textId="77777777" w:rsidR="002340B8" w:rsidRDefault="002340B8" w:rsidP="00F31458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D4CA" w14:textId="77777777" w:rsidR="002340B8" w:rsidRDefault="002340B8" w:rsidP="00F31458">
            <w:r>
              <w:rPr>
                <w:bCs/>
              </w:rPr>
              <w:t>Место оказания услуг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F97C" w14:textId="77777777" w:rsidR="002340B8" w:rsidRDefault="002340B8" w:rsidP="00F31458">
            <w:pPr>
              <w:spacing w:line="276" w:lineRule="auto"/>
            </w:pPr>
            <w:r>
              <w:t>Ивановская область.</w:t>
            </w:r>
          </w:p>
        </w:tc>
      </w:tr>
      <w:tr w:rsidR="002340B8" w14:paraId="0330D9E4" w14:textId="77777777" w:rsidTr="00F3145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BE487" w14:textId="77777777" w:rsidR="002340B8" w:rsidRDefault="002340B8" w:rsidP="00F31458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F2C6" w14:textId="77777777" w:rsidR="002340B8" w:rsidRDefault="002340B8" w:rsidP="00F31458">
            <w:r>
              <w:rPr>
                <w:bCs/>
              </w:rPr>
              <w:t>Срок оказания услуг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066B4" w14:textId="3321848C" w:rsidR="002340B8" w:rsidRDefault="002340B8" w:rsidP="00F31458">
            <w:pPr>
              <w:spacing w:line="276" w:lineRule="auto"/>
            </w:pPr>
            <w:r w:rsidRPr="003B5B56">
              <w:t xml:space="preserve">С </w:t>
            </w:r>
            <w:r w:rsidR="0032757B">
              <w:t>момента заключения договора</w:t>
            </w:r>
            <w:r w:rsidRPr="003B5B56">
              <w:t xml:space="preserve"> по </w:t>
            </w:r>
            <w:r w:rsidR="00C86822">
              <w:t>1</w:t>
            </w:r>
            <w:r w:rsidR="00846006">
              <w:t>4</w:t>
            </w:r>
            <w:r w:rsidRPr="003B5B56">
              <w:t>.</w:t>
            </w:r>
            <w:r w:rsidR="00C86822">
              <w:t>1</w:t>
            </w:r>
            <w:r w:rsidR="00846006">
              <w:t>1</w:t>
            </w:r>
            <w:r w:rsidRPr="003B5B56">
              <w:t>.202</w:t>
            </w:r>
            <w:r w:rsidR="00174752">
              <w:t>5</w:t>
            </w:r>
            <w:r w:rsidRPr="003B5B56">
              <w:t xml:space="preserve"> г.</w:t>
            </w:r>
          </w:p>
        </w:tc>
      </w:tr>
      <w:tr w:rsidR="00C53107" w14:paraId="03658A53" w14:textId="77777777" w:rsidTr="00F3145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35A7" w14:textId="2757ED84" w:rsidR="00C53107" w:rsidRDefault="00C53107" w:rsidP="00F31458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00B0" w14:textId="6A3398A1" w:rsidR="00C53107" w:rsidRDefault="00C53107" w:rsidP="00F31458">
            <w:pPr>
              <w:rPr>
                <w:bCs/>
              </w:rPr>
            </w:pPr>
            <w:r>
              <w:rPr>
                <w:bCs/>
              </w:rPr>
              <w:t>Цель программы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5032" w14:textId="76CC663D" w:rsidR="00C53107" w:rsidRPr="003B5B56" w:rsidRDefault="00C53107" w:rsidP="00F31458">
            <w:pPr>
              <w:spacing w:line="276" w:lineRule="auto"/>
            </w:pPr>
            <w:r w:rsidRPr="00D4651C">
              <w:t xml:space="preserve">Повышение эффективности бизнеса через </w:t>
            </w:r>
            <w:r w:rsidR="00846006" w:rsidRPr="00D4651C">
              <w:t xml:space="preserve">обучение </w:t>
            </w:r>
            <w:r w:rsidR="00CC6FBC" w:rsidRPr="00D4651C">
              <w:t>модернизации, улучшению и перезапуску продуктов или услуг предпринимателей.</w:t>
            </w:r>
          </w:p>
        </w:tc>
      </w:tr>
      <w:tr w:rsidR="003A0620" w14:paraId="464586C6" w14:textId="77777777" w:rsidTr="00F3145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DC5A" w14:textId="4F68C773" w:rsidR="003A0620" w:rsidRDefault="00C53107" w:rsidP="00F31458">
            <w:pPr>
              <w:spacing w:line="276" w:lineRule="auto"/>
              <w:jc w:val="center"/>
            </w:pPr>
            <w:r>
              <w:t>5</w:t>
            </w:r>
            <w:r w:rsidR="003A0620">
              <w:t>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FCE" w14:textId="005774C3" w:rsidR="003A0620" w:rsidRDefault="003A0620" w:rsidP="00F31458">
            <w:pPr>
              <w:rPr>
                <w:bCs/>
              </w:rPr>
            </w:pPr>
            <w:r>
              <w:rPr>
                <w:bCs/>
              </w:rPr>
              <w:t>Объем оказываемых услуг и функциональные, технические, качественные характеристики оказываемых услуг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EFFA" w14:textId="6C41B70D" w:rsidR="00F834F9" w:rsidRDefault="00F834F9" w:rsidP="00F834F9">
            <w:pPr>
              <w:spacing w:line="276" w:lineRule="auto"/>
              <w:ind w:left="132"/>
            </w:pPr>
            <w:r w:rsidRPr="00F834F9">
              <w:t>1.</w:t>
            </w:r>
            <w:r>
              <w:tab/>
            </w:r>
            <w:r w:rsidRPr="00F834F9">
              <w:rPr>
                <w:b/>
                <w:bCs/>
              </w:rPr>
              <w:t>Подготовительный этап по реализации проекта:</w:t>
            </w:r>
            <w:r>
              <w:t xml:space="preserve"> </w:t>
            </w:r>
          </w:p>
          <w:p w14:paraId="565B3A10" w14:textId="1A6C7407" w:rsidR="00F834F9" w:rsidRDefault="00F834F9" w:rsidP="00F834F9">
            <w:pPr>
              <w:spacing w:line="276" w:lineRule="auto"/>
              <w:ind w:left="132"/>
            </w:pPr>
            <w:r>
              <w:t>1.1.</w:t>
            </w:r>
            <w:r>
              <w:tab/>
              <w:t xml:space="preserve"> Составление программы проведения проекта и согласование её с Заказчиком не позднее </w:t>
            </w:r>
            <w:r w:rsidR="00DD6121">
              <w:t>2</w:t>
            </w:r>
            <w:r w:rsidR="00210E13" w:rsidRPr="00210E13">
              <w:t>5</w:t>
            </w:r>
            <w:r>
              <w:t xml:space="preserve"> </w:t>
            </w:r>
            <w:r w:rsidR="00CC6FBC">
              <w:t>марта</w:t>
            </w:r>
            <w:r>
              <w:t xml:space="preserve"> 202</w:t>
            </w:r>
            <w:r w:rsidR="00CC6FBC">
              <w:t>6</w:t>
            </w:r>
            <w:r>
              <w:t xml:space="preserve"> года.  Исполнитель составляет программу мероприятий, которая включает в себя:</w:t>
            </w:r>
          </w:p>
          <w:p w14:paraId="04CF5567" w14:textId="02C661E3" w:rsidR="00F834F9" w:rsidRDefault="00F834F9" w:rsidP="00EE21B0">
            <w:pPr>
              <w:spacing w:line="276" w:lineRule="auto"/>
              <w:ind w:left="699"/>
            </w:pPr>
            <w:r>
              <w:t>1.1.1.</w:t>
            </w:r>
            <w:r>
              <w:tab/>
              <w:t xml:space="preserve">Не менее </w:t>
            </w:r>
            <w:r w:rsidR="0031369B">
              <w:t>20</w:t>
            </w:r>
            <w:r>
              <w:t xml:space="preserve"> мероприятий</w:t>
            </w:r>
            <w:r w:rsidR="00DD6121">
              <w:t>, направленных на достижение целей проекта</w:t>
            </w:r>
            <w:r>
              <w:t xml:space="preserve"> в формате: семинаров, экспертных сессий, лекций, мастер-классов или индивидуальных консультаций в онлайн или оффлайн формате на площадке Заказчика или иной площадке, с возможностью ответов на вопросы участников. </w:t>
            </w:r>
          </w:p>
          <w:p w14:paraId="210BFEE0" w14:textId="25BEC414" w:rsidR="00F834F9" w:rsidRDefault="00F834F9" w:rsidP="00EE21B0">
            <w:pPr>
              <w:spacing w:line="276" w:lineRule="auto"/>
              <w:ind w:left="699"/>
            </w:pPr>
            <w:r>
              <w:t>1.1.2.</w:t>
            </w:r>
            <w:r>
              <w:tab/>
              <w:t>Составление графика проведения мероприятий, включающего в себя: тему, спикера (при наличии), дату, время и место проведения.</w:t>
            </w:r>
            <w:r w:rsidR="00EE21B0">
              <w:br/>
            </w:r>
          </w:p>
          <w:p w14:paraId="643DA287" w14:textId="18DFA9BE" w:rsidR="00F834F9" w:rsidRDefault="00F834F9" w:rsidP="00F834F9">
            <w:pPr>
              <w:spacing w:line="276" w:lineRule="auto"/>
              <w:ind w:left="132"/>
            </w:pPr>
            <w:r>
              <w:t>1.2.</w:t>
            </w:r>
            <w:r>
              <w:tab/>
              <w:t xml:space="preserve">  </w:t>
            </w:r>
            <w:r w:rsidR="00EE21B0">
              <w:t>П</w:t>
            </w:r>
            <w:r>
              <w:t>одбор экспертов</w:t>
            </w:r>
            <w:r w:rsidR="00421DF9">
              <w:t xml:space="preserve"> </w:t>
            </w:r>
            <w:r>
              <w:t xml:space="preserve">и спикеров для проведения мероприятий в соответствии с программой, соблюдая требования к кандидатурам: </w:t>
            </w:r>
          </w:p>
          <w:p w14:paraId="733A397C" w14:textId="4FFAB176" w:rsidR="00F834F9" w:rsidRDefault="00F834F9" w:rsidP="00EE21B0">
            <w:pPr>
              <w:spacing w:line="276" w:lineRule="auto"/>
              <w:ind w:left="699"/>
            </w:pPr>
            <w:r>
              <w:t>-   наличие практического опыта работы в области бизнес-консалтинга, управления проектами</w:t>
            </w:r>
            <w:r w:rsidR="00DD6121">
              <w:t xml:space="preserve"> </w:t>
            </w:r>
            <w:r>
              <w:t>или по тематике мероприятия;</w:t>
            </w:r>
          </w:p>
          <w:p w14:paraId="1BBC41EF" w14:textId="77777777" w:rsidR="00F834F9" w:rsidRDefault="00F834F9" w:rsidP="00EE21B0">
            <w:pPr>
              <w:spacing w:line="276" w:lineRule="auto"/>
              <w:ind w:left="699"/>
            </w:pPr>
            <w:r>
              <w:t>-  участие в онлайн или очных мероприятиях проекта по программе;</w:t>
            </w:r>
          </w:p>
          <w:p w14:paraId="203A3947" w14:textId="11B1C791" w:rsidR="00F834F9" w:rsidRDefault="00F834F9" w:rsidP="00EE21B0">
            <w:pPr>
              <w:spacing w:line="276" w:lineRule="auto"/>
              <w:ind w:left="699"/>
            </w:pPr>
            <w:r>
              <w:t>-  организация экспертных сессий с участниками проекта и помощь в разработке и реализации их проектов.</w:t>
            </w:r>
            <w:r w:rsidR="00EE21B0">
              <w:br/>
            </w:r>
          </w:p>
          <w:p w14:paraId="74B42F42" w14:textId="77777777" w:rsidR="00F834F9" w:rsidRDefault="00F834F9" w:rsidP="00F834F9">
            <w:pPr>
              <w:spacing w:line="276" w:lineRule="auto"/>
              <w:ind w:left="132"/>
            </w:pPr>
            <w:r>
              <w:t>2.</w:t>
            </w:r>
            <w:r>
              <w:tab/>
            </w:r>
            <w:r w:rsidRPr="00F834F9">
              <w:rPr>
                <w:b/>
                <w:bCs/>
              </w:rPr>
              <w:t>Реализация проекта:</w:t>
            </w:r>
          </w:p>
          <w:p w14:paraId="3F85E858" w14:textId="52855060" w:rsidR="00F834F9" w:rsidRDefault="00F834F9" w:rsidP="00F56A2F">
            <w:pPr>
              <w:spacing w:line="276" w:lineRule="auto"/>
              <w:ind w:left="132"/>
            </w:pPr>
            <w:r>
              <w:t>2.1.</w:t>
            </w:r>
            <w:r>
              <w:tab/>
              <w:t xml:space="preserve"> </w:t>
            </w:r>
            <w:r w:rsidR="00F56A2F">
              <w:t xml:space="preserve">Формирование текстового контента для </w:t>
            </w:r>
            <w:r w:rsidR="00EB531D">
              <w:t>а</w:t>
            </w:r>
            <w:r>
              <w:t>нонсировани</w:t>
            </w:r>
            <w:r w:rsidR="00EB531D">
              <w:t>я</w:t>
            </w:r>
            <w:r>
              <w:t xml:space="preserve"> планируемых мероприятий на информационных ресурсах Заказчика в соответствии с программой проекта с целью вовлечения потенциальных участников с возможностью регистрации на участие. </w:t>
            </w:r>
            <w:r w:rsidR="00F56A2F">
              <w:br/>
            </w:r>
            <w:r>
              <w:t xml:space="preserve">В проекте могут принимать участие СМСП, зарегистрированные и ведущие деятельность на территории Ивановской области, входящие в Единый реестр субъектов МСП, а также </w:t>
            </w:r>
            <w:r w:rsidR="00210E13">
              <w:t>граждане</w:t>
            </w:r>
            <w:r>
              <w:t xml:space="preserve">, </w:t>
            </w:r>
            <w:r w:rsidR="00210E13">
              <w:t>желающие вести бизнес</w:t>
            </w:r>
            <w:r>
              <w:t xml:space="preserve">. Анонсирование осуществляется за не менее, чем </w:t>
            </w:r>
            <w:r w:rsidR="00210E13">
              <w:t>3</w:t>
            </w:r>
            <w:r>
              <w:t xml:space="preserve"> календарных дней до начала мероприятия.</w:t>
            </w:r>
          </w:p>
          <w:p w14:paraId="0F2F4B11" w14:textId="77777777" w:rsidR="00F834F9" w:rsidRDefault="00F834F9" w:rsidP="008125AE">
            <w:pPr>
              <w:spacing w:line="276" w:lineRule="auto"/>
              <w:ind w:left="699"/>
            </w:pPr>
            <w:r>
              <w:t>2.1.1.</w:t>
            </w:r>
            <w:r>
              <w:tab/>
              <w:t>Состав контента:</w:t>
            </w:r>
          </w:p>
          <w:p w14:paraId="245F8F83" w14:textId="77777777" w:rsidR="00F834F9" w:rsidRDefault="00F834F9" w:rsidP="008125AE">
            <w:pPr>
              <w:spacing w:line="276" w:lineRule="auto"/>
              <w:ind w:left="699"/>
            </w:pPr>
            <w:r>
              <w:t>Текстовая часть (далее – релиз):</w:t>
            </w:r>
          </w:p>
          <w:p w14:paraId="0111613F" w14:textId="77777777" w:rsidR="00F834F9" w:rsidRDefault="00F834F9" w:rsidP="008125AE">
            <w:pPr>
              <w:spacing w:line="276" w:lineRule="auto"/>
              <w:ind w:left="699"/>
            </w:pPr>
            <w:r>
              <w:t>1) Наличие заголовка (одно предложение).</w:t>
            </w:r>
          </w:p>
          <w:p w14:paraId="12CC5A66" w14:textId="77777777" w:rsidR="00F834F9" w:rsidRDefault="00F834F9" w:rsidP="008125AE">
            <w:pPr>
              <w:spacing w:line="276" w:lineRule="auto"/>
              <w:ind w:left="699"/>
            </w:pPr>
            <w:r>
              <w:lastRenderedPageBreak/>
              <w:t>2) Текст должен быть содержательным, состоять минимум из 3 абзацев. Максимальный объем текста – 10 тыс. знаков, минимальный – 1 тыс. знаков (с пробелами).</w:t>
            </w:r>
          </w:p>
          <w:p w14:paraId="44B4AA7C" w14:textId="77777777" w:rsidR="00F834F9" w:rsidRDefault="00F834F9" w:rsidP="008125AE">
            <w:pPr>
              <w:spacing w:line="276" w:lineRule="auto"/>
              <w:ind w:left="699"/>
            </w:pPr>
            <w:r>
              <w:t>3) Обязательно указать в тексте релиза дату проведения семинара/мастер-класса тему, имя, фамилию и должность спикера(</w:t>
            </w:r>
            <w:proofErr w:type="spellStart"/>
            <w:r>
              <w:t>ов</w:t>
            </w:r>
            <w:proofErr w:type="spellEnd"/>
            <w:r>
              <w:t xml:space="preserve">) и организатора семинара – Центр «Мой бизнес». </w:t>
            </w:r>
          </w:p>
          <w:p w14:paraId="61FD3B90" w14:textId="77777777" w:rsidR="00F834F9" w:rsidRDefault="00F834F9" w:rsidP="008125AE">
            <w:pPr>
              <w:spacing w:line="276" w:lineRule="auto"/>
              <w:ind w:left="699"/>
            </w:pPr>
            <w:r>
              <w:t>4) Текст должен быть написан литературным языком, без грамматических и фактических ошибок.</w:t>
            </w:r>
          </w:p>
          <w:p w14:paraId="595987ED" w14:textId="5AC074D9" w:rsidR="0031369B" w:rsidRDefault="00F834F9" w:rsidP="0031369B">
            <w:pPr>
              <w:spacing w:line="276" w:lineRule="auto"/>
              <w:ind w:left="132"/>
            </w:pPr>
            <w:r>
              <w:t>2.2.</w:t>
            </w:r>
            <w:r>
              <w:tab/>
              <w:t xml:space="preserve"> Обеспечение регистрации участников </w:t>
            </w:r>
            <w:r w:rsidR="008D1616">
              <w:t xml:space="preserve">очных </w:t>
            </w:r>
            <w:r>
              <w:t xml:space="preserve">мероприятий с отметкой о посещении в виде подписи по форме, согласованной с Заказчиком. Общее количество участников мероприятий проекта должно быть не менее </w:t>
            </w:r>
            <w:r w:rsidR="00210E13">
              <w:t>7</w:t>
            </w:r>
            <w:r>
              <w:t>0.</w:t>
            </w:r>
          </w:p>
          <w:p w14:paraId="7D450796" w14:textId="77777777" w:rsidR="00F834F9" w:rsidRDefault="00F834F9" w:rsidP="00F834F9">
            <w:pPr>
              <w:spacing w:line="276" w:lineRule="auto"/>
              <w:ind w:left="132"/>
            </w:pPr>
            <w:r>
              <w:t>2.3.</w:t>
            </w:r>
            <w:r>
              <w:tab/>
              <w:t xml:space="preserve"> Организация мероприятий в соответствии с программой проекта. Во время проведения очных мероприятий Исполнитель обязуется при необходимости:</w:t>
            </w:r>
          </w:p>
          <w:p w14:paraId="5C40F7FB" w14:textId="77777777" w:rsidR="00F834F9" w:rsidRDefault="00F834F9" w:rsidP="008D1616">
            <w:pPr>
              <w:spacing w:line="276" w:lineRule="auto"/>
              <w:ind w:left="840"/>
            </w:pPr>
            <w:r>
              <w:t>-обеспечивать участников необходимыми материалами и оборудованием;</w:t>
            </w:r>
          </w:p>
          <w:p w14:paraId="43764701" w14:textId="77777777" w:rsidR="00F834F9" w:rsidRDefault="00F834F9" w:rsidP="008D1616">
            <w:pPr>
              <w:spacing w:line="276" w:lineRule="auto"/>
              <w:ind w:left="840"/>
            </w:pPr>
            <w:r>
              <w:t>-обеспечить аренду площадки;</w:t>
            </w:r>
          </w:p>
          <w:p w14:paraId="2B8EBDA4" w14:textId="77777777" w:rsidR="00F834F9" w:rsidRDefault="00F834F9" w:rsidP="008D1616">
            <w:pPr>
              <w:spacing w:line="276" w:lineRule="auto"/>
              <w:ind w:left="840"/>
            </w:pPr>
            <w:r>
              <w:t>-обеспечить техническое оснащение и сопровождение площадки: экран, проектор и пр.;</w:t>
            </w:r>
          </w:p>
          <w:p w14:paraId="1E0E12F9" w14:textId="77777777" w:rsidR="00F834F9" w:rsidRDefault="00F834F9" w:rsidP="008D1616">
            <w:pPr>
              <w:spacing w:line="276" w:lineRule="auto"/>
              <w:ind w:left="840"/>
            </w:pPr>
            <w:r>
              <w:t>-обеспечить наличие и сопровождение звукового оборудования: колонки, микрофоны и пр.;</w:t>
            </w:r>
          </w:p>
          <w:p w14:paraId="1CFA9E7F" w14:textId="77777777" w:rsidR="00F834F9" w:rsidRDefault="00F834F9" w:rsidP="008D1616">
            <w:pPr>
              <w:spacing w:line="276" w:lineRule="auto"/>
              <w:ind w:left="840"/>
            </w:pPr>
            <w:r>
              <w:t>-обеспечить участие спикера, включая все необходимые материалы для выступления;</w:t>
            </w:r>
          </w:p>
          <w:p w14:paraId="559F1EEA" w14:textId="77777777" w:rsidR="00F834F9" w:rsidRDefault="00F834F9" w:rsidP="008D1616">
            <w:pPr>
              <w:spacing w:line="276" w:lineRule="auto"/>
              <w:ind w:left="840"/>
            </w:pPr>
            <w:r>
              <w:t xml:space="preserve">-обеспечить наличие </w:t>
            </w:r>
            <w:proofErr w:type="spellStart"/>
            <w:r>
              <w:t>флипчартов</w:t>
            </w:r>
            <w:proofErr w:type="spellEnd"/>
            <w:r>
              <w:t xml:space="preserve"> и канцтоваров;</w:t>
            </w:r>
          </w:p>
          <w:p w14:paraId="5471DA5D" w14:textId="77777777" w:rsidR="00F834F9" w:rsidRDefault="00F834F9" w:rsidP="008D1616">
            <w:pPr>
              <w:spacing w:line="276" w:lineRule="auto"/>
              <w:ind w:left="840"/>
            </w:pPr>
            <w:r>
              <w:t>-обеспечить соблюдение питьевого режима участников: наличие необходимого количества питьевой бутилированной воды из расчета не менее 0.5литра на участника;</w:t>
            </w:r>
          </w:p>
          <w:p w14:paraId="2ED2F615" w14:textId="77777777" w:rsidR="00F834F9" w:rsidRDefault="00F834F9" w:rsidP="008D1616">
            <w:pPr>
              <w:spacing w:line="276" w:lineRule="auto"/>
              <w:ind w:left="840"/>
            </w:pPr>
            <w:r>
              <w:t>-обеспечить питание участников в случае, если продолжительность Мероприятия более 4 часов;</w:t>
            </w:r>
          </w:p>
          <w:p w14:paraId="6E37445D" w14:textId="6C19CD2F" w:rsidR="00F834F9" w:rsidRPr="00A67A4F" w:rsidRDefault="00F834F9" w:rsidP="008D1616">
            <w:pPr>
              <w:spacing w:line="276" w:lineRule="auto"/>
              <w:ind w:left="840"/>
            </w:pPr>
            <w:r>
              <w:t>-обеспечить организацию и проведение фотосъемки с предоставлением фотоматериалов по итогам проведения мероприятия. Репортажная фотосъемка, отражающая все этапы проведения мероприятия, обязательные сюжеты: спикеры, общий план участников.</w:t>
            </w:r>
            <w:r w:rsidR="00DE3E3F">
              <w:t xml:space="preserve"> Количество фотоматериала – не менее </w:t>
            </w:r>
            <w:r w:rsidR="00210E13">
              <w:t>3</w:t>
            </w:r>
            <w:r w:rsidR="00DE3E3F">
              <w:t xml:space="preserve"> фотографий </w:t>
            </w:r>
            <w:r w:rsidR="0071091D">
              <w:t>в день мероприятия</w:t>
            </w:r>
            <w:r w:rsidR="008D1616">
              <w:t xml:space="preserve"> </w:t>
            </w:r>
            <w:r w:rsidR="00DE3E3F">
              <w:t xml:space="preserve">в формате </w:t>
            </w:r>
            <w:r w:rsidR="00A67A4F">
              <w:t>–</w:t>
            </w:r>
            <w:r w:rsidR="00DE3E3F">
              <w:t xml:space="preserve"> </w:t>
            </w:r>
            <w:r w:rsidR="00A67A4F">
              <w:rPr>
                <w:lang w:val="en-US"/>
              </w:rPr>
              <w:t>jpeg</w:t>
            </w:r>
            <w:r w:rsidR="00A67A4F">
              <w:t xml:space="preserve"> для каждого мероприятия.</w:t>
            </w:r>
          </w:p>
          <w:p w14:paraId="5946A197" w14:textId="77777777" w:rsidR="00F834F9" w:rsidRDefault="00F834F9" w:rsidP="00F834F9">
            <w:pPr>
              <w:spacing w:line="276" w:lineRule="auto"/>
              <w:ind w:left="132"/>
            </w:pPr>
            <w:r>
              <w:t>2.4.</w:t>
            </w:r>
            <w:r>
              <w:tab/>
              <w:t xml:space="preserve">  Осуществление контроля по ведению проектов участников на всех этапах проекта:</w:t>
            </w:r>
          </w:p>
          <w:p w14:paraId="05B1F6CD" w14:textId="77777777" w:rsidR="00F834F9" w:rsidRDefault="00F834F9" w:rsidP="008D1616">
            <w:pPr>
              <w:spacing w:line="276" w:lineRule="auto"/>
              <w:ind w:left="982"/>
            </w:pPr>
            <w:r>
              <w:t>-создание и подготовка методических материалов для подготовки участников к презентации и защите своих проектов перед экспертами;</w:t>
            </w:r>
          </w:p>
          <w:p w14:paraId="1755BAE4" w14:textId="577F9DDC" w:rsidR="00F834F9" w:rsidRDefault="00F834F9" w:rsidP="008D1616">
            <w:pPr>
              <w:spacing w:line="276" w:lineRule="auto"/>
              <w:ind w:left="982"/>
            </w:pPr>
            <w:r>
              <w:t>-организация экспертных сессий</w:t>
            </w:r>
            <w:r w:rsidR="008D1616">
              <w:t xml:space="preserve"> в рамках мероприятий программы</w:t>
            </w:r>
            <w:r>
              <w:t xml:space="preserve">, которые включают в себя лекцию эксперта и алгоритмы создания и реализации </w:t>
            </w:r>
            <w:proofErr w:type="gramStart"/>
            <w:r>
              <w:t>бизнес-проектов</w:t>
            </w:r>
            <w:proofErr w:type="gramEnd"/>
            <w:r>
              <w:t xml:space="preserve"> и ответы </w:t>
            </w:r>
            <w:r>
              <w:lastRenderedPageBreak/>
              <w:t>на вопросы участников.</w:t>
            </w:r>
          </w:p>
          <w:p w14:paraId="4EEF7AF1" w14:textId="77777777" w:rsidR="00F834F9" w:rsidRDefault="00F834F9" w:rsidP="00F834F9">
            <w:pPr>
              <w:spacing w:line="276" w:lineRule="auto"/>
              <w:ind w:left="132"/>
            </w:pPr>
            <w:r>
              <w:t>2.5.</w:t>
            </w:r>
            <w:r>
              <w:tab/>
              <w:t xml:space="preserve">  Организация и проведение мероприятий с презентацией и защитой проектов участников:</w:t>
            </w:r>
          </w:p>
          <w:p w14:paraId="544C5FA5" w14:textId="77777777" w:rsidR="00F834F9" w:rsidRDefault="00F834F9" w:rsidP="008D1616">
            <w:pPr>
              <w:spacing w:line="276" w:lineRule="auto"/>
              <w:ind w:left="699"/>
            </w:pPr>
            <w:r>
              <w:t>-до презентации и защиты проектов допускаются участники, подготовившие презентационные материалы о развитии своего бизнес-проекта;</w:t>
            </w:r>
          </w:p>
          <w:p w14:paraId="10FE0C98" w14:textId="77777777" w:rsidR="00F834F9" w:rsidRDefault="00F834F9" w:rsidP="008D1616">
            <w:pPr>
              <w:spacing w:line="276" w:lineRule="auto"/>
              <w:ind w:left="699"/>
            </w:pPr>
            <w:r>
              <w:t>-защита проектов проходит перед экспертным советом (состав не менее 4 человек). Эксперты оценивают проекты участников по утвержденным критериям, дают рекомендации по дальнейшему развитию бизнеса;</w:t>
            </w:r>
          </w:p>
          <w:p w14:paraId="7D35D9EA" w14:textId="77777777" w:rsidR="00F834F9" w:rsidRDefault="00F834F9" w:rsidP="008D1616">
            <w:pPr>
              <w:spacing w:line="276" w:lineRule="auto"/>
              <w:ind w:left="699"/>
            </w:pPr>
            <w:r>
              <w:t>- Исполнитель готовит и вручает наградные материалы для участников и экспертов проекта (с символикой организаторов – центра «Мой бизнес» Ивановкой области).</w:t>
            </w:r>
          </w:p>
          <w:p w14:paraId="1D2BE5EE" w14:textId="7BEFA004" w:rsidR="0031369B" w:rsidRDefault="0031369B" w:rsidP="0031369B">
            <w:pPr>
              <w:spacing w:line="276" w:lineRule="auto"/>
              <w:ind w:left="699" w:hanging="571"/>
            </w:pPr>
            <w:r>
              <w:t>2.6. Обеспечение набора  участников для участия в программе.</w:t>
            </w:r>
          </w:p>
          <w:p w14:paraId="3CE8B3C6" w14:textId="15F5D6C7" w:rsidR="003A0620" w:rsidRPr="003B5B56" w:rsidRDefault="00F834F9" w:rsidP="00F834F9">
            <w:pPr>
              <w:spacing w:line="276" w:lineRule="auto"/>
              <w:ind w:firstLine="273"/>
            </w:pPr>
            <w:r>
              <w:t>3.</w:t>
            </w:r>
            <w:r>
              <w:tab/>
            </w:r>
            <w:r w:rsidRPr="008D1616">
              <w:t>Предоставление информационного контента по итогам проведения проекта.</w:t>
            </w:r>
          </w:p>
        </w:tc>
      </w:tr>
      <w:tr w:rsidR="002340B8" w14:paraId="2EF32A63" w14:textId="77777777" w:rsidTr="00F834F9">
        <w:trPr>
          <w:trHeight w:val="174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56CD" w14:textId="1773D530" w:rsidR="002340B8" w:rsidRDefault="00C53107" w:rsidP="00F31458">
            <w:pPr>
              <w:spacing w:line="276" w:lineRule="auto"/>
              <w:jc w:val="center"/>
            </w:pPr>
            <w:r>
              <w:lastRenderedPageBreak/>
              <w:t>6</w:t>
            </w:r>
            <w:r w:rsidR="00F834F9">
              <w:t>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E4D8" w14:textId="77777777" w:rsidR="002340B8" w:rsidRDefault="002340B8" w:rsidP="00F31458">
            <w:pPr>
              <w:spacing w:line="276" w:lineRule="auto"/>
              <w:rPr>
                <w:bCs/>
              </w:rPr>
            </w:pPr>
            <w:r w:rsidRPr="00567228">
              <w:rPr>
                <w:bCs/>
              </w:rPr>
              <w:t>Требование к информационному контенту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FB60" w14:textId="1FC3DAC1" w:rsidR="002340B8" w:rsidRPr="008C46EC" w:rsidRDefault="002340B8" w:rsidP="003A0620">
            <w:pPr>
              <w:shd w:val="clear" w:color="auto" w:fill="FFFFFF"/>
              <w:jc w:val="both"/>
              <w:rPr>
                <w:bCs/>
              </w:rPr>
            </w:pPr>
            <w:r w:rsidRPr="008C46EC">
              <w:rPr>
                <w:bCs/>
              </w:rPr>
              <w:t xml:space="preserve">Подготовка Исполнителем </w:t>
            </w:r>
            <w:r w:rsidR="0031369B">
              <w:rPr>
                <w:bCs/>
              </w:rPr>
              <w:t>видеоролика</w:t>
            </w:r>
            <w:r w:rsidRPr="008C46EC">
              <w:rPr>
                <w:bCs/>
              </w:rPr>
              <w:t xml:space="preserve"> о проекте, продолжительностью не мнее </w:t>
            </w:r>
            <w:r w:rsidR="0031369B">
              <w:rPr>
                <w:bCs/>
              </w:rPr>
              <w:t xml:space="preserve">1 минуты. </w:t>
            </w:r>
            <w:r w:rsidRPr="008C46EC">
              <w:rPr>
                <w:bCs/>
              </w:rPr>
              <w:t>Видеоролик долж</w:t>
            </w:r>
            <w:r w:rsidR="0031369B">
              <w:rPr>
                <w:bCs/>
              </w:rPr>
              <w:t>ен</w:t>
            </w:r>
            <w:r w:rsidRPr="008C46EC">
              <w:rPr>
                <w:bCs/>
              </w:rPr>
              <w:t xml:space="preserve"> включать в себя работу экспертов проекта</w:t>
            </w:r>
            <w:r w:rsidR="008C63F8">
              <w:rPr>
                <w:bCs/>
              </w:rPr>
              <w:t xml:space="preserve">, </w:t>
            </w:r>
            <w:r w:rsidRPr="008C46EC">
              <w:rPr>
                <w:bCs/>
              </w:rPr>
              <w:t>процесс реализации проекта</w:t>
            </w:r>
            <w:r w:rsidR="008C63F8">
              <w:rPr>
                <w:bCs/>
              </w:rPr>
              <w:t xml:space="preserve"> и фрагменты мероприятий</w:t>
            </w:r>
            <w:r w:rsidRPr="008C46EC">
              <w:rPr>
                <w:bCs/>
              </w:rPr>
              <w:t>.</w:t>
            </w:r>
          </w:p>
          <w:p w14:paraId="01582E41" w14:textId="58771E4A" w:rsidR="003A0620" w:rsidRPr="003A0620" w:rsidRDefault="002340B8" w:rsidP="003A0620">
            <w:pPr>
              <w:shd w:val="clear" w:color="auto" w:fill="FFFFFF"/>
              <w:jc w:val="both"/>
              <w:rPr>
                <w:bCs/>
              </w:rPr>
            </w:pPr>
            <w:r w:rsidRPr="008C46EC">
              <w:rPr>
                <w:bCs/>
              </w:rPr>
              <w:t>Техническое задание для съемки и монтажа видеоролик</w:t>
            </w:r>
            <w:r w:rsidR="0031369B">
              <w:rPr>
                <w:bCs/>
              </w:rPr>
              <w:t>а</w:t>
            </w:r>
            <w:r w:rsidRPr="008C46EC">
              <w:rPr>
                <w:bCs/>
              </w:rPr>
              <w:t xml:space="preserve"> согласовывается с Заказчиком дополнительно.</w:t>
            </w:r>
          </w:p>
        </w:tc>
      </w:tr>
      <w:tr w:rsidR="002340B8" w14:paraId="30C6D541" w14:textId="77777777" w:rsidTr="003A0620">
        <w:trPr>
          <w:trHeight w:val="6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E957" w14:textId="40831304" w:rsidR="002340B8" w:rsidRDefault="00C53107" w:rsidP="00F31458">
            <w:pPr>
              <w:spacing w:line="276" w:lineRule="auto"/>
              <w:jc w:val="center"/>
            </w:pPr>
            <w:r>
              <w:t>7</w:t>
            </w:r>
            <w:r w:rsidR="002340B8">
              <w:t>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779F" w14:textId="77777777" w:rsidR="002340B8" w:rsidRDefault="002340B8" w:rsidP="00F31458">
            <w:pPr>
              <w:spacing w:line="276" w:lineRule="auto"/>
            </w:pPr>
            <w:r>
              <w:rPr>
                <w:bCs/>
              </w:rPr>
              <w:t>Документальное подтверждение и отчет об оказании услуг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2FC29" w14:textId="77777777" w:rsidR="002340B8" w:rsidRDefault="002340B8" w:rsidP="00F31458">
            <w:pPr>
              <w:widowControl w:val="0"/>
              <w:tabs>
                <w:tab w:val="left" w:pos="426"/>
              </w:tabs>
              <w:spacing w:line="276" w:lineRule="auto"/>
              <w:ind w:right="1"/>
            </w:pPr>
            <w:r>
              <w:rPr>
                <w:color w:val="000000"/>
              </w:rPr>
              <w:t>1. Отчет об оказанных услугах предоставляется Заказчику в бумажном и в электронном виде в 1 экз.</w:t>
            </w:r>
          </w:p>
          <w:p w14:paraId="22D06BDD" w14:textId="77777777" w:rsidR="002340B8" w:rsidRDefault="002340B8" w:rsidP="00F31458">
            <w:pPr>
              <w:spacing w:line="276" w:lineRule="auto"/>
            </w:pPr>
            <w:r>
              <w:rPr>
                <w:color w:val="000000"/>
              </w:rPr>
              <w:t xml:space="preserve">2. </w:t>
            </w:r>
            <w:r>
              <w:rPr>
                <w:bCs/>
                <w:color w:val="000000"/>
              </w:rPr>
              <w:t>Акт оказанных услуг в 2 экз.</w:t>
            </w:r>
          </w:p>
        </w:tc>
      </w:tr>
      <w:tr w:rsidR="002340B8" w14:paraId="166BEF1B" w14:textId="77777777" w:rsidTr="00F31458">
        <w:trPr>
          <w:trHeight w:val="98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DB87" w14:textId="0787BAB7" w:rsidR="002340B8" w:rsidRDefault="00C53107" w:rsidP="00F31458">
            <w:pPr>
              <w:spacing w:line="276" w:lineRule="auto"/>
              <w:jc w:val="center"/>
            </w:pPr>
            <w:r>
              <w:t>8</w:t>
            </w:r>
            <w:r w:rsidR="002340B8">
              <w:t>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5BDBB" w14:textId="77777777" w:rsidR="002340B8" w:rsidRDefault="002340B8" w:rsidP="00F31458">
            <w:pPr>
              <w:spacing w:line="276" w:lineRule="auto"/>
            </w:pPr>
            <w:r>
              <w:rPr>
                <w:bCs/>
              </w:rPr>
              <w:t>Требования к отчету о выполненных работах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C799" w14:textId="64F42400" w:rsidR="002340B8" w:rsidRPr="008C46EC" w:rsidRDefault="002340B8" w:rsidP="00F31458">
            <w:pPr>
              <w:shd w:val="clear" w:color="auto" w:fill="FFFFFF"/>
              <w:ind w:left="289" w:hanging="284"/>
              <w:jc w:val="both"/>
              <w:rPr>
                <w:b/>
              </w:rPr>
            </w:pPr>
            <w:r w:rsidRPr="008C46EC">
              <w:rPr>
                <w:b/>
              </w:rPr>
              <w:t>1. Сроки предоставления отчетности</w:t>
            </w:r>
            <w:r w:rsidR="008C17C6">
              <w:rPr>
                <w:b/>
              </w:rPr>
              <w:t>:</w:t>
            </w:r>
          </w:p>
          <w:p w14:paraId="513014F8" w14:textId="0515FCC1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 xml:space="preserve">Не позднее </w:t>
            </w:r>
            <w:r>
              <w:rPr>
                <w:bCs/>
              </w:rPr>
              <w:t>10 (десяти</w:t>
            </w:r>
            <w:r w:rsidRPr="008C46EC">
              <w:rPr>
                <w:bCs/>
              </w:rPr>
              <w:t>) рабочих дней после оказания услуг по договору возмездного оказания услуг Исполнитель предоставляет заказчику следующие отчетные документы и материалы:</w:t>
            </w:r>
          </w:p>
          <w:p w14:paraId="3CA14682" w14:textId="378E290B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>- подписанный со своей стороны акт сдачи-приемки оказанных услуг в 2 (двух) экземплярах.</w:t>
            </w:r>
          </w:p>
          <w:p w14:paraId="121ACFF5" w14:textId="24C6ED39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>- отчет</w:t>
            </w:r>
            <w:r w:rsidR="008C17C6">
              <w:rPr>
                <w:bCs/>
              </w:rPr>
              <w:t xml:space="preserve"> о выполненных работах</w:t>
            </w:r>
            <w:r w:rsidRPr="008C46EC">
              <w:rPr>
                <w:bCs/>
              </w:rPr>
              <w:t xml:space="preserve"> (на электронном и бумажном носителях (по 1 экз.).</w:t>
            </w:r>
          </w:p>
          <w:p w14:paraId="29A89E9B" w14:textId="77777777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 xml:space="preserve"> Объем – не менее 10 страниц, формат листа А4, расположение страниц – книжное, название шрифта – </w:t>
            </w:r>
            <w:proofErr w:type="spellStart"/>
            <w:r w:rsidRPr="008C46EC">
              <w:rPr>
                <w:bCs/>
              </w:rPr>
              <w:t>TimesNewRoman</w:t>
            </w:r>
            <w:proofErr w:type="spellEnd"/>
            <w:r w:rsidRPr="008C46EC">
              <w:rPr>
                <w:bCs/>
              </w:rPr>
              <w:t>; размер шрифта – 14.</w:t>
            </w:r>
          </w:p>
          <w:p w14:paraId="44D9676A" w14:textId="2DDFC16E" w:rsidR="002340B8" w:rsidRPr="008C46EC" w:rsidRDefault="002340B8" w:rsidP="00F31458">
            <w:pPr>
              <w:shd w:val="clear" w:color="auto" w:fill="FFFFFF"/>
              <w:jc w:val="both"/>
              <w:rPr>
                <w:bCs/>
              </w:rPr>
            </w:pPr>
            <w:r w:rsidRPr="008C46EC">
              <w:rPr>
                <w:b/>
              </w:rPr>
              <w:t>2.</w:t>
            </w:r>
            <w:r w:rsidRPr="008C46EC">
              <w:rPr>
                <w:bCs/>
              </w:rPr>
              <w:t xml:space="preserve"> </w:t>
            </w:r>
            <w:r w:rsidRPr="008C46EC">
              <w:rPr>
                <w:b/>
              </w:rPr>
              <w:t>Содержание отчета:</w:t>
            </w:r>
          </w:p>
          <w:p w14:paraId="636135CE" w14:textId="4136AC5B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>-наименование Заказчика и Исполнителя;</w:t>
            </w:r>
          </w:p>
          <w:p w14:paraId="235A1A0C" w14:textId="26C07AE0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>-номер и дата договора;</w:t>
            </w:r>
          </w:p>
          <w:p w14:paraId="52A5FBA6" w14:textId="49D5B653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 xml:space="preserve">-программа </w:t>
            </w:r>
            <w:r w:rsidR="008C17C6">
              <w:rPr>
                <w:bCs/>
              </w:rPr>
              <w:t>проведения проекта в виде графика мероприятий,</w:t>
            </w:r>
            <w:r w:rsidR="008C17C6">
              <w:t xml:space="preserve"> включающего в себя: тему, спикера (при наличии), дату, время и место проведения</w:t>
            </w:r>
            <w:r w:rsidRPr="008C46EC">
              <w:rPr>
                <w:bCs/>
              </w:rPr>
              <w:t xml:space="preserve">; </w:t>
            </w:r>
          </w:p>
          <w:p w14:paraId="44B3FF79" w14:textId="69975BA9" w:rsidR="002340B8" w:rsidRPr="008C46EC" w:rsidRDefault="002340B8" w:rsidP="00F31458">
            <w:pPr>
              <w:shd w:val="clear" w:color="auto" w:fill="FFFFFF"/>
              <w:ind w:left="147"/>
              <w:jc w:val="both"/>
            </w:pPr>
            <w:r w:rsidRPr="008C46EC">
              <w:t>-</w:t>
            </w:r>
            <w:r w:rsidR="008C17C6">
              <w:t>контент по анонсированию мероприятий в соответствии с программой проекта;</w:t>
            </w:r>
          </w:p>
          <w:p w14:paraId="24427CB5" w14:textId="66014D24" w:rsidR="00B32BD2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>-</w:t>
            </w:r>
            <w:r w:rsidR="00B32BD2">
              <w:rPr>
                <w:bCs/>
              </w:rPr>
              <w:t>листы регистрации по каждому мероприятию в рамках проекта с подписями участников</w:t>
            </w:r>
            <w:r w:rsidR="00B541D9">
              <w:rPr>
                <w:bCs/>
              </w:rPr>
              <w:t xml:space="preserve"> (для мероприятий, проведенных в очном формате)</w:t>
            </w:r>
            <w:r w:rsidR="00B32BD2">
              <w:rPr>
                <w:bCs/>
              </w:rPr>
              <w:t>;</w:t>
            </w:r>
          </w:p>
          <w:p w14:paraId="485C9B93" w14:textId="3303A29A" w:rsidR="002340B8" w:rsidRPr="008C46EC" w:rsidRDefault="00B32BD2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>
              <w:rPr>
                <w:bCs/>
              </w:rPr>
              <w:lastRenderedPageBreak/>
              <w:t>-список участников по каждому мероприятию в рамках проекта</w:t>
            </w:r>
            <w:r w:rsidRPr="008C46EC">
              <w:rPr>
                <w:bCs/>
              </w:rPr>
              <w:t xml:space="preserve"> </w:t>
            </w:r>
            <w:r>
              <w:rPr>
                <w:bCs/>
              </w:rPr>
              <w:t>в электронном формате, обеспечивающем возможность поиска и копирования произвольного фрагмента текс</w:t>
            </w:r>
            <w:r w:rsidR="001A5CD2">
              <w:rPr>
                <w:bCs/>
              </w:rPr>
              <w:t>т</w:t>
            </w:r>
            <w:r>
              <w:rPr>
                <w:bCs/>
              </w:rPr>
              <w:t>а средствами соответствующей программы для просмотра</w:t>
            </w:r>
            <w:r w:rsidR="002340B8" w:rsidRPr="008C46EC">
              <w:rPr>
                <w:bCs/>
              </w:rPr>
              <w:t>;</w:t>
            </w:r>
          </w:p>
          <w:p w14:paraId="23C92F58" w14:textId="6B738194" w:rsidR="002340B8" w:rsidRPr="008C46EC" w:rsidRDefault="002340B8" w:rsidP="00F31458">
            <w:pPr>
              <w:shd w:val="clear" w:color="auto" w:fill="FFFFFF"/>
              <w:ind w:left="147"/>
              <w:jc w:val="both"/>
              <w:rPr>
                <w:bCs/>
              </w:rPr>
            </w:pPr>
            <w:r w:rsidRPr="008C46EC">
              <w:rPr>
                <w:bCs/>
              </w:rPr>
              <w:t>-фото и видео материалы, подтверждающие присутствие участников</w:t>
            </w:r>
            <w:r w:rsidR="00B541D9">
              <w:rPr>
                <w:bCs/>
              </w:rPr>
              <w:t xml:space="preserve"> на мероприятиях, проведенных очно</w:t>
            </w:r>
            <w:r w:rsidRPr="008C46EC">
              <w:rPr>
                <w:bCs/>
              </w:rPr>
              <w:t xml:space="preserve"> (общее количество фотографий не менее </w:t>
            </w:r>
            <w:r w:rsidR="0031369B">
              <w:rPr>
                <w:bCs/>
              </w:rPr>
              <w:t>6</w:t>
            </w:r>
            <w:r w:rsidR="00A67A4F">
              <w:rPr>
                <w:bCs/>
              </w:rPr>
              <w:t>0</w:t>
            </w:r>
            <w:r w:rsidRPr="008C46EC">
              <w:rPr>
                <w:bCs/>
              </w:rPr>
              <w:t>);</w:t>
            </w:r>
          </w:p>
          <w:p w14:paraId="005E3CDF" w14:textId="529247A5" w:rsidR="002340B8" w:rsidRPr="008C46EC" w:rsidRDefault="00A67A4F" w:rsidP="00F31458">
            <w:pPr>
              <w:shd w:val="clear" w:color="auto" w:fill="FFFFFF"/>
              <w:ind w:left="147"/>
              <w:jc w:val="both"/>
            </w:pPr>
            <w:r>
              <w:t>-</w:t>
            </w:r>
            <w:r w:rsidR="002340B8" w:rsidRPr="008C46EC">
              <w:t>образцы методических материалов;</w:t>
            </w:r>
          </w:p>
          <w:p w14:paraId="12E7CF7B" w14:textId="620F6DBC" w:rsidR="00A67A4F" w:rsidRDefault="002340B8" w:rsidP="00A67A4F">
            <w:pPr>
              <w:shd w:val="clear" w:color="auto" w:fill="FFFFFF"/>
              <w:ind w:left="147"/>
              <w:jc w:val="both"/>
            </w:pPr>
            <w:r w:rsidRPr="008C46EC">
              <w:t>-информационный контент по итогам проведения проекта</w:t>
            </w:r>
            <w:r w:rsidR="00A67A4F">
              <w:t xml:space="preserve"> на электронном носителе</w:t>
            </w:r>
            <w:r w:rsidRPr="008C46EC">
              <w:t>;</w:t>
            </w:r>
          </w:p>
          <w:p w14:paraId="468C5B34" w14:textId="594B8A55" w:rsidR="00A67A4F" w:rsidRDefault="00A67A4F" w:rsidP="00A67A4F">
            <w:pPr>
              <w:shd w:val="clear" w:color="auto" w:fill="FFFFFF"/>
              <w:ind w:left="147"/>
              <w:jc w:val="both"/>
            </w:pPr>
            <w:r>
              <w:t>-</w:t>
            </w:r>
            <w:r w:rsidR="00B541D9">
              <w:t>список экспертов</w:t>
            </w:r>
            <w:r w:rsidR="00421DF9">
              <w:t xml:space="preserve"> </w:t>
            </w:r>
            <w:r w:rsidR="00B541D9">
              <w:t>и спикеров проекта с информацией о них;</w:t>
            </w:r>
          </w:p>
          <w:p w14:paraId="73FE69DD" w14:textId="2077F60A" w:rsidR="00B541D9" w:rsidRDefault="00B541D9" w:rsidP="00A67A4F">
            <w:pPr>
              <w:shd w:val="clear" w:color="auto" w:fill="FFFFFF"/>
              <w:ind w:left="147"/>
              <w:jc w:val="both"/>
            </w:pPr>
            <w:r>
              <w:t>- презентационные материалы участников проекта на электронном носителе;</w:t>
            </w:r>
          </w:p>
          <w:p w14:paraId="36328736" w14:textId="6CA6EE4B" w:rsidR="00B541D9" w:rsidRDefault="00B541D9" w:rsidP="00A67A4F">
            <w:pPr>
              <w:shd w:val="clear" w:color="auto" w:fill="FFFFFF"/>
              <w:ind w:left="147"/>
              <w:jc w:val="both"/>
            </w:pPr>
            <w:r>
              <w:t>-образцы наградных материалов для участников и экспертов проекта;</w:t>
            </w:r>
          </w:p>
          <w:p w14:paraId="29E0DE9D" w14:textId="60437E6E" w:rsidR="00B541D9" w:rsidRDefault="00B541D9" w:rsidP="00A67A4F">
            <w:pPr>
              <w:shd w:val="clear" w:color="auto" w:fill="FFFFFF"/>
              <w:ind w:left="147"/>
              <w:jc w:val="both"/>
            </w:pPr>
            <w:r>
              <w:t>-</w:t>
            </w:r>
            <w:r w:rsidRPr="008C46EC">
              <w:t>скриншоты с экрана, подтверждающее количество участников</w:t>
            </w:r>
            <w:r>
              <w:t xml:space="preserve"> </w:t>
            </w:r>
            <w:r>
              <w:rPr>
                <w:bCs/>
              </w:rPr>
              <w:t>(для мероприятий, проведенных в онлайн формате)</w:t>
            </w:r>
            <w:r w:rsidRPr="008C46EC">
              <w:t>;</w:t>
            </w:r>
          </w:p>
          <w:p w14:paraId="3BF687D1" w14:textId="4999C82B" w:rsidR="00B541D9" w:rsidRDefault="00B541D9" w:rsidP="00A67A4F">
            <w:pPr>
              <w:shd w:val="clear" w:color="auto" w:fill="FFFFFF"/>
              <w:ind w:left="147"/>
              <w:jc w:val="both"/>
            </w:pPr>
            <w:r>
              <w:t>-видеозап</w:t>
            </w:r>
            <w:r w:rsidR="004D1535">
              <w:t>иси с</w:t>
            </w:r>
            <w:r>
              <w:t xml:space="preserve"> </w:t>
            </w:r>
            <w:r w:rsidR="004D1535">
              <w:t xml:space="preserve">фрагментами </w:t>
            </w:r>
            <w:r>
              <w:t>онлайн мероприятий;</w:t>
            </w:r>
          </w:p>
          <w:p w14:paraId="54A9F013" w14:textId="50CD2729" w:rsidR="002340B8" w:rsidRDefault="00B541D9" w:rsidP="00A321F4">
            <w:pPr>
              <w:shd w:val="clear" w:color="auto" w:fill="FFFFFF"/>
              <w:ind w:left="147"/>
              <w:jc w:val="both"/>
            </w:pPr>
            <w:r>
              <w:t>-</w:t>
            </w:r>
            <w:r w:rsidRPr="008C46EC">
              <w:t xml:space="preserve">информационно-презентационные материалы </w:t>
            </w:r>
            <w:r>
              <w:t xml:space="preserve">экспертов и спикеров </w:t>
            </w:r>
            <w:r w:rsidRPr="008C46EC">
              <w:t xml:space="preserve">в формате </w:t>
            </w:r>
            <w:proofErr w:type="spellStart"/>
            <w:r w:rsidRPr="008C46EC">
              <w:t>pdf</w:t>
            </w:r>
            <w:proofErr w:type="spellEnd"/>
            <w:r w:rsidRPr="008C46EC">
              <w:t xml:space="preserve"> на электронном носителе</w:t>
            </w:r>
            <w:r w:rsidR="00A321F4">
              <w:t>.</w:t>
            </w:r>
          </w:p>
        </w:tc>
      </w:tr>
      <w:tr w:rsidR="002340B8" w14:paraId="5ECD8677" w14:textId="77777777" w:rsidTr="00F31458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0AF5B" w14:textId="5050608A" w:rsidR="002340B8" w:rsidRDefault="00C53107" w:rsidP="00F31458">
            <w:pPr>
              <w:spacing w:line="276" w:lineRule="auto"/>
              <w:jc w:val="center"/>
            </w:pPr>
            <w:r>
              <w:lastRenderedPageBreak/>
              <w:t>9</w:t>
            </w:r>
            <w:r w:rsidR="002340B8">
              <w:t>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41A04" w14:textId="77777777" w:rsidR="002340B8" w:rsidRDefault="002340B8" w:rsidP="00F31458">
            <w:r>
              <w:rPr>
                <w:bCs/>
              </w:rPr>
              <w:t>Общие требования к оказанию услуг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ADB4" w14:textId="0C606E3C" w:rsidR="002340B8" w:rsidRDefault="002340B8" w:rsidP="00F31458">
            <w:pPr>
              <w:tabs>
                <w:tab w:val="left" w:pos="351"/>
                <w:tab w:val="left" w:pos="479"/>
              </w:tabs>
              <w:outlineLvl w:val="0"/>
            </w:pPr>
            <w:r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2340B8" w14:paraId="2E0602C8" w14:textId="77777777" w:rsidTr="003A0620">
        <w:trPr>
          <w:trHeight w:val="6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664A" w14:textId="23175381" w:rsidR="002340B8" w:rsidRDefault="00C53107" w:rsidP="00F31458">
            <w:pPr>
              <w:spacing w:line="276" w:lineRule="auto"/>
              <w:jc w:val="center"/>
            </w:pPr>
            <w:r>
              <w:t>10</w:t>
            </w:r>
            <w:r w:rsidR="002340B8">
              <w:t>.</w:t>
            </w:r>
          </w:p>
        </w:tc>
        <w:tc>
          <w:tcPr>
            <w:tcW w:w="3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CDD4E" w14:textId="77777777" w:rsidR="002340B8" w:rsidRDefault="002340B8" w:rsidP="00F31458">
            <w:r>
              <w:rPr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7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CA90" w14:textId="77777777" w:rsidR="002340B8" w:rsidRDefault="002340B8" w:rsidP="00F31458">
            <w:pPr>
              <w:tabs>
                <w:tab w:val="left" w:pos="351"/>
                <w:tab w:val="left" w:pos="479"/>
              </w:tabs>
            </w:pPr>
            <w:r>
              <w:rPr>
                <w:lang w:bidi="en-US"/>
              </w:rPr>
              <w:t>Все вопросы по оказанию услуг согласовываются с Заказчиком.</w:t>
            </w:r>
          </w:p>
          <w:p w14:paraId="66C1A5E4" w14:textId="77777777" w:rsidR="002340B8" w:rsidRDefault="002340B8" w:rsidP="00F31458">
            <w:pPr>
              <w:tabs>
                <w:tab w:val="left" w:pos="351"/>
                <w:tab w:val="left" w:pos="479"/>
              </w:tabs>
            </w:pPr>
          </w:p>
        </w:tc>
      </w:tr>
    </w:tbl>
    <w:p w14:paraId="081135CE" w14:textId="77777777" w:rsidR="00D648EF" w:rsidRDefault="00D648EF" w:rsidP="003A0620">
      <w:pPr>
        <w:pBdr>
          <w:top w:val="none" w:sz="4" w:space="16" w:color="000000"/>
        </w:pBdr>
      </w:pPr>
    </w:p>
    <w:sectPr w:rsidR="00D64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D03"/>
    <w:multiLevelType w:val="multilevel"/>
    <w:tmpl w:val="F628171C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79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  <w:b/>
      </w:rPr>
    </w:lvl>
  </w:abstractNum>
  <w:abstractNum w:abstractNumId="1" w15:restartNumberingAfterBreak="0">
    <w:nsid w:val="45A50FC0"/>
    <w:multiLevelType w:val="multilevel"/>
    <w:tmpl w:val="80A2671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5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0" w:hanging="1800"/>
      </w:pPr>
      <w:rPr>
        <w:rFonts w:hint="default"/>
        <w:b/>
      </w:rPr>
    </w:lvl>
  </w:abstractNum>
  <w:num w:numId="1" w16cid:durableId="1419670212">
    <w:abstractNumId w:val="0"/>
  </w:num>
  <w:num w:numId="2" w16cid:durableId="139023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03"/>
    <w:rsid w:val="000142DE"/>
    <w:rsid w:val="001104E7"/>
    <w:rsid w:val="00174752"/>
    <w:rsid w:val="00194660"/>
    <w:rsid w:val="001A5CD2"/>
    <w:rsid w:val="001E7FA1"/>
    <w:rsid w:val="00210E13"/>
    <w:rsid w:val="002340B8"/>
    <w:rsid w:val="00284219"/>
    <w:rsid w:val="0031369B"/>
    <w:rsid w:val="0032757B"/>
    <w:rsid w:val="003A0620"/>
    <w:rsid w:val="003C78CC"/>
    <w:rsid w:val="003F2553"/>
    <w:rsid w:val="00421DF9"/>
    <w:rsid w:val="004604B7"/>
    <w:rsid w:val="00490503"/>
    <w:rsid w:val="00492361"/>
    <w:rsid w:val="004D1535"/>
    <w:rsid w:val="004F5530"/>
    <w:rsid w:val="00546BFD"/>
    <w:rsid w:val="00560D95"/>
    <w:rsid w:val="005F7089"/>
    <w:rsid w:val="0069276E"/>
    <w:rsid w:val="00692F3C"/>
    <w:rsid w:val="0071043C"/>
    <w:rsid w:val="0071091D"/>
    <w:rsid w:val="00746324"/>
    <w:rsid w:val="007E6189"/>
    <w:rsid w:val="008125AE"/>
    <w:rsid w:val="008128AE"/>
    <w:rsid w:val="00846006"/>
    <w:rsid w:val="008468E4"/>
    <w:rsid w:val="008C0088"/>
    <w:rsid w:val="008C17C6"/>
    <w:rsid w:val="008C63F8"/>
    <w:rsid w:val="008D1616"/>
    <w:rsid w:val="00900750"/>
    <w:rsid w:val="00983DF7"/>
    <w:rsid w:val="00A321F4"/>
    <w:rsid w:val="00A535D1"/>
    <w:rsid w:val="00A67A4F"/>
    <w:rsid w:val="00A959AC"/>
    <w:rsid w:val="00AF603D"/>
    <w:rsid w:val="00B32BD2"/>
    <w:rsid w:val="00B541D9"/>
    <w:rsid w:val="00C1320F"/>
    <w:rsid w:val="00C43820"/>
    <w:rsid w:val="00C53107"/>
    <w:rsid w:val="00C714B2"/>
    <w:rsid w:val="00C86822"/>
    <w:rsid w:val="00CC6FBC"/>
    <w:rsid w:val="00D4651C"/>
    <w:rsid w:val="00D648EF"/>
    <w:rsid w:val="00D71055"/>
    <w:rsid w:val="00DC6BDC"/>
    <w:rsid w:val="00DD4E99"/>
    <w:rsid w:val="00DD6121"/>
    <w:rsid w:val="00DE3E3F"/>
    <w:rsid w:val="00DE5E1F"/>
    <w:rsid w:val="00DF2F40"/>
    <w:rsid w:val="00E1126F"/>
    <w:rsid w:val="00E31623"/>
    <w:rsid w:val="00E44575"/>
    <w:rsid w:val="00E51F38"/>
    <w:rsid w:val="00E6155D"/>
    <w:rsid w:val="00EB531D"/>
    <w:rsid w:val="00EC03E0"/>
    <w:rsid w:val="00EE21B0"/>
    <w:rsid w:val="00F16658"/>
    <w:rsid w:val="00F42503"/>
    <w:rsid w:val="00F56A2F"/>
    <w:rsid w:val="00F834F9"/>
    <w:rsid w:val="00FD64AC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1423"/>
  <w15:chartTrackingRefBased/>
  <w15:docId w15:val="{C848A8B5-B20C-4C61-8B2C-58AFAA76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05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05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0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0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0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0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0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0503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34"/>
    <w:qFormat/>
    <w:rsid w:val="00490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9050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9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9050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9050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34"/>
    <w:rsid w:val="0023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7A37-C735-49C5-861C-4AAF8676B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Мудрова Анна Валерьевна</dc:creator>
  <cp:keywords/>
  <dc:description/>
  <cp:lastModifiedBy>Мудрова Анна Валерьевна</cp:lastModifiedBy>
  <cp:revision>4</cp:revision>
  <cp:lastPrinted>2025-03-18T13:41:00Z</cp:lastPrinted>
  <dcterms:created xsi:type="dcterms:W3CDTF">2026-03-12T06:58:00Z</dcterms:created>
  <dcterms:modified xsi:type="dcterms:W3CDTF">2026-03-12T12:14:00Z</dcterms:modified>
</cp:coreProperties>
</file>